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00405B" w14:textId="4EFB1FCD" w:rsidR="00494082" w:rsidRPr="001903CF" w:rsidRDefault="00DF7267" w:rsidP="008E0830">
      <w:pPr>
        <w:rPr>
          <w:rFonts w:ascii="Calibri" w:hAnsi="Calibri" w:cs="Calibri"/>
          <w:b/>
          <w:sz w:val="32"/>
        </w:rPr>
      </w:pPr>
      <w:r>
        <w:rPr>
          <w:rFonts w:ascii="Calibri" w:hAnsi="Calibri" w:cs="Calibri"/>
          <w:b/>
          <w:sz w:val="32"/>
        </w:rPr>
        <w:t>Weight Management and Healthy Living Tips</w:t>
      </w:r>
      <w:r w:rsidR="008E0830" w:rsidRPr="001903CF">
        <w:rPr>
          <w:rFonts w:ascii="Calibri" w:hAnsi="Calibri" w:cs="Calibri"/>
          <w:b/>
          <w:sz w:val="32"/>
        </w:rPr>
        <w:t xml:space="preserve"> 20</w:t>
      </w:r>
      <w:r w:rsidR="003B7C44" w:rsidRPr="001903CF">
        <w:rPr>
          <w:rFonts w:ascii="Calibri" w:hAnsi="Calibri" w:cs="Calibri"/>
          <w:b/>
          <w:sz w:val="32"/>
        </w:rPr>
        <w:t>2</w:t>
      </w:r>
      <w:r w:rsidR="00A91E00" w:rsidRPr="001903CF">
        <w:rPr>
          <w:rFonts w:ascii="Calibri" w:hAnsi="Calibri" w:cs="Calibri"/>
          <w:b/>
          <w:sz w:val="32"/>
        </w:rPr>
        <w:t>1</w:t>
      </w:r>
      <w:r w:rsidR="008E0830" w:rsidRPr="001903CF">
        <w:rPr>
          <w:rFonts w:ascii="Calibri" w:hAnsi="Calibri" w:cs="Calibri"/>
          <w:b/>
          <w:sz w:val="32"/>
        </w:rPr>
        <w:t xml:space="preserve"> – </w:t>
      </w:r>
      <w:r w:rsidR="009F1CD0" w:rsidRPr="001903CF">
        <w:rPr>
          <w:rFonts w:ascii="Calibri" w:hAnsi="Calibri" w:cs="Calibri"/>
          <w:b/>
          <w:sz w:val="32"/>
        </w:rPr>
        <w:t>Downloadable Social Media Posts</w:t>
      </w:r>
    </w:p>
    <w:p w14:paraId="442F63C8" w14:textId="270C7430" w:rsidR="00CC311A" w:rsidRPr="001903CF" w:rsidRDefault="00CC311A" w:rsidP="008E0830">
      <w:pPr>
        <w:rPr>
          <w:rFonts w:ascii="Calibri" w:hAnsi="Calibri" w:cs="Calibri"/>
          <w:b/>
          <w:sz w:val="28"/>
        </w:rPr>
      </w:pPr>
    </w:p>
    <w:tbl>
      <w:tblPr>
        <w:tblStyle w:val="TableGrid"/>
        <w:tblW w:w="21691" w:type="dxa"/>
        <w:tblLayout w:type="fixed"/>
        <w:tblLook w:val="04A0" w:firstRow="1" w:lastRow="0" w:firstColumn="1" w:lastColumn="0" w:noHBand="0" w:noVBand="1"/>
        <w:tblCaption w:val="Shareable Social Media Post #1"/>
        <w:tblDescription w:val="Options for sharing National Diabetes Month content on social media"/>
      </w:tblPr>
      <w:tblGrid>
        <w:gridCol w:w="4135"/>
        <w:gridCol w:w="990"/>
        <w:gridCol w:w="5483"/>
        <w:gridCol w:w="5541"/>
        <w:gridCol w:w="5542"/>
      </w:tblGrid>
      <w:tr w:rsidR="003D57E4" w:rsidRPr="001903CF" w14:paraId="62CD7237" w14:textId="77777777" w:rsidTr="0029692C">
        <w:trPr>
          <w:tblHeader/>
        </w:trPr>
        <w:tc>
          <w:tcPr>
            <w:tcW w:w="4135" w:type="dxa"/>
            <w:shd w:val="clear" w:color="auto" w:fill="D9E2F3" w:themeFill="accent1" w:themeFillTint="33"/>
            <w:vAlign w:val="center"/>
          </w:tcPr>
          <w:p w14:paraId="26E87ED0" w14:textId="77777777" w:rsidR="00B2337A" w:rsidRPr="001903CF" w:rsidRDefault="00B2337A" w:rsidP="00494082">
            <w:pPr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990" w:type="dxa"/>
            <w:shd w:val="clear" w:color="auto" w:fill="D9E2F3" w:themeFill="accent1" w:themeFillTint="33"/>
          </w:tcPr>
          <w:p w14:paraId="5BA35AEE" w14:textId="77777777" w:rsidR="00B2337A" w:rsidRPr="001903CF" w:rsidRDefault="00B2337A" w:rsidP="00A62C3F">
            <w:pPr>
              <w:jc w:val="center"/>
              <w:rPr>
                <w:rFonts w:ascii="Calibri" w:hAnsi="Calibri" w:cs="Calibri"/>
                <w:b/>
                <w:sz w:val="32"/>
              </w:rPr>
            </w:pPr>
          </w:p>
        </w:tc>
        <w:tc>
          <w:tcPr>
            <w:tcW w:w="5483" w:type="dxa"/>
            <w:shd w:val="clear" w:color="auto" w:fill="D9E2F3" w:themeFill="accent1" w:themeFillTint="33"/>
          </w:tcPr>
          <w:p w14:paraId="4055B5D3" w14:textId="7E77F949" w:rsidR="00B2337A" w:rsidRPr="001903CF" w:rsidRDefault="00B2337A" w:rsidP="00A62C3F">
            <w:pPr>
              <w:jc w:val="center"/>
              <w:rPr>
                <w:rFonts w:ascii="Calibri" w:hAnsi="Calibri" w:cs="Calibri"/>
                <w:b/>
                <w:sz w:val="32"/>
              </w:rPr>
            </w:pPr>
            <w:r w:rsidRPr="001903CF">
              <w:rPr>
                <w:rFonts w:ascii="Calibri" w:hAnsi="Calibri" w:cs="Calibri"/>
                <w:b/>
                <w:sz w:val="32"/>
              </w:rPr>
              <w:t>FACEBOOK POST</w:t>
            </w:r>
          </w:p>
        </w:tc>
        <w:tc>
          <w:tcPr>
            <w:tcW w:w="5541" w:type="dxa"/>
            <w:shd w:val="clear" w:color="auto" w:fill="D9E2F3" w:themeFill="accent1" w:themeFillTint="33"/>
          </w:tcPr>
          <w:p w14:paraId="332D2556" w14:textId="5F8755E5" w:rsidR="00B2337A" w:rsidRPr="001903CF" w:rsidRDefault="00B2337A" w:rsidP="00A62C3F">
            <w:pPr>
              <w:pStyle w:val="ListParagraph"/>
              <w:ind w:left="0"/>
              <w:jc w:val="center"/>
              <w:rPr>
                <w:rFonts w:ascii="Calibri" w:hAnsi="Calibri" w:cs="Calibri"/>
                <w:b/>
                <w:sz w:val="32"/>
              </w:rPr>
            </w:pPr>
            <w:r w:rsidRPr="001903CF">
              <w:rPr>
                <w:rFonts w:ascii="Calibri" w:hAnsi="Calibri" w:cs="Calibri"/>
                <w:b/>
                <w:sz w:val="32"/>
              </w:rPr>
              <w:t>INSTAGRAM POST</w:t>
            </w:r>
          </w:p>
        </w:tc>
        <w:tc>
          <w:tcPr>
            <w:tcW w:w="5542" w:type="dxa"/>
            <w:shd w:val="clear" w:color="auto" w:fill="D9E2F3" w:themeFill="accent1" w:themeFillTint="33"/>
          </w:tcPr>
          <w:p w14:paraId="65FE2B3B" w14:textId="1FCBA6F6" w:rsidR="00B2337A" w:rsidRPr="001903CF" w:rsidRDefault="00B2337A" w:rsidP="00A62C3F">
            <w:pPr>
              <w:jc w:val="center"/>
              <w:rPr>
                <w:rFonts w:ascii="Calibri" w:hAnsi="Calibri" w:cs="Calibri"/>
                <w:b/>
                <w:sz w:val="32"/>
              </w:rPr>
            </w:pPr>
            <w:r w:rsidRPr="001903CF">
              <w:rPr>
                <w:rFonts w:ascii="Calibri" w:hAnsi="Calibri" w:cs="Calibri"/>
                <w:b/>
                <w:sz w:val="32"/>
              </w:rPr>
              <w:t>TWITTER POST</w:t>
            </w:r>
          </w:p>
        </w:tc>
      </w:tr>
      <w:tr w:rsidR="003D57E4" w:rsidRPr="001903CF" w14:paraId="7C706A5B" w14:textId="77777777" w:rsidTr="0029692C">
        <w:trPr>
          <w:trHeight w:val="4765"/>
        </w:trPr>
        <w:tc>
          <w:tcPr>
            <w:tcW w:w="4135" w:type="dxa"/>
            <w:shd w:val="clear" w:color="auto" w:fill="D9E2F3" w:themeFill="accent1" w:themeFillTint="33"/>
            <w:vAlign w:val="center"/>
          </w:tcPr>
          <w:p w14:paraId="111A74AC" w14:textId="33207B51" w:rsidR="00A91E00" w:rsidRPr="001903CF" w:rsidRDefault="00A91E00" w:rsidP="001727CA">
            <w:pPr>
              <w:rPr>
                <w:rFonts w:ascii="Calibri" w:hAnsi="Calibri" w:cs="Calibri"/>
                <w:b/>
                <w:sz w:val="28"/>
              </w:rPr>
            </w:pPr>
            <w:r w:rsidRPr="001903CF">
              <w:rPr>
                <w:rFonts w:ascii="Calibri" w:hAnsi="Calibri" w:cs="Calibri"/>
                <w:b/>
                <w:sz w:val="28"/>
              </w:rPr>
              <w:t>Shareable Social Media Post #1</w:t>
            </w:r>
            <w:r w:rsidR="0029692C">
              <w:rPr>
                <w:rFonts w:ascii="Calibri" w:hAnsi="Calibri" w:cs="Calibri"/>
                <w:b/>
                <w:sz w:val="28"/>
              </w:rPr>
              <w:t>*</w:t>
            </w:r>
          </w:p>
          <w:p w14:paraId="70D6E0C4" w14:textId="77777777" w:rsidR="00A91E00" w:rsidRPr="001903CF" w:rsidRDefault="00A91E00" w:rsidP="001727CA">
            <w:pPr>
              <w:rPr>
                <w:rFonts w:ascii="Calibri" w:hAnsi="Calibri" w:cs="Calibri"/>
                <w:b/>
                <w:sz w:val="28"/>
              </w:rPr>
            </w:pPr>
          </w:p>
          <w:p w14:paraId="54863346" w14:textId="0811A2E1" w:rsidR="00A91E00" w:rsidRPr="001903CF" w:rsidRDefault="00DF7267" w:rsidP="0029692C">
            <w:pPr>
              <w:jc w:val="center"/>
              <w:rPr>
                <w:rFonts w:ascii="Calibri" w:hAnsi="Calibri" w:cs="Calibri"/>
                <w:b/>
                <w:bCs/>
                <w:sz w:val="28"/>
                <w:szCs w:val="28"/>
              </w:rPr>
            </w:pPr>
            <w:r w:rsidRPr="00DF7267">
              <w:rPr>
                <w:rFonts w:ascii="Calibri" w:hAnsi="Calibri" w:cs="Calibri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27A255ED" wp14:editId="19C723D1">
                  <wp:extent cx="2488565" cy="2488565"/>
                  <wp:effectExtent l="0" t="0" r="635" b="63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8565" cy="2488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vAlign w:val="center"/>
          </w:tcPr>
          <w:p w14:paraId="65A74FBE" w14:textId="28DC91BB" w:rsidR="00A91E00" w:rsidRPr="001903CF" w:rsidRDefault="00A91E00" w:rsidP="00A91E00">
            <w:pPr>
              <w:rPr>
                <w:rFonts w:ascii="Calibri" w:hAnsi="Calibri" w:cs="Calibri"/>
              </w:rPr>
            </w:pPr>
            <w:r w:rsidRPr="001903CF">
              <w:rPr>
                <w:rFonts w:ascii="Calibri" w:hAnsi="Calibri" w:cs="Calibri"/>
                <w:b/>
                <w:sz w:val="32"/>
              </w:rPr>
              <w:t>COPY</w:t>
            </w:r>
          </w:p>
        </w:tc>
        <w:tc>
          <w:tcPr>
            <w:tcW w:w="5483" w:type="dxa"/>
            <w:vAlign w:val="center"/>
          </w:tcPr>
          <w:p w14:paraId="7969F4F7" w14:textId="77777777" w:rsidR="00DF7267" w:rsidRPr="00DF7267" w:rsidRDefault="00DF7267" w:rsidP="00DF72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4 things you can do as a family to achieve or maintain a healthy weight during the</w:t>
            </w:r>
            <w:r w:rsidRPr="00DF7267">
              <w:t> </w:t>
            </w: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summer</w:t>
            </w:r>
            <w:r w:rsidRPr="00DF7267">
              <w:t> </w:t>
            </w: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(and every day!). </w:t>
            </w:r>
            <w:hyperlink r:id="rId9" w:history="1">
              <w:r w:rsidRPr="00DF7267">
                <w:rPr>
                  <w:rStyle w:val="Hyperlink"/>
                  <w:rFonts w:asciiTheme="minorHAnsi" w:hAnsiTheme="minorHAnsi" w:cstheme="minorHAnsi"/>
                  <w:color w:val="0072BC"/>
                  <w:sz w:val="22"/>
                  <w:szCs w:val="22"/>
                  <w:shd w:val="clear" w:color="auto" w:fill="FFFFFF"/>
                </w:rPr>
                <w:t>https://www.niddk.nih.gov/health-information/community-health-outreach/healthy-living-tips</w:t>
              </w:r>
            </w:hyperlink>
          </w:p>
          <w:p w14:paraId="3B69F247" w14:textId="64BE73B6" w:rsidR="00A91E00" w:rsidRPr="00DF7267" w:rsidRDefault="00A91E00" w:rsidP="001903C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541" w:type="dxa"/>
            <w:vAlign w:val="center"/>
          </w:tcPr>
          <w:p w14:paraId="09B351BA" w14:textId="090FB742" w:rsidR="00DF7267" w:rsidRPr="00DF7267" w:rsidRDefault="00DF7267" w:rsidP="00DF72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4 things you can do as a family to achieve or maintain a healthy weight during the</w:t>
            </w:r>
            <w:r w:rsidRPr="00DF7267">
              <w:t> </w:t>
            </w: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summer</w:t>
            </w:r>
            <w:r w:rsidRPr="00DF7267">
              <w:t> </w:t>
            </w: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(and every day!). </w:t>
            </w:r>
            <w:hyperlink r:id="rId10" w:history="1">
              <w:r w:rsidRPr="00DF7267">
                <w:rPr>
                  <w:rStyle w:val="Hyperlink"/>
                  <w:rFonts w:asciiTheme="minorHAnsi" w:hAnsiTheme="minorHAnsi" w:cstheme="minorHAnsi"/>
                  <w:color w:val="0072BC"/>
                  <w:sz w:val="22"/>
                  <w:szCs w:val="22"/>
                  <w:shd w:val="clear" w:color="auto" w:fill="FFFFFF"/>
                </w:rPr>
                <w:t>(Link in bio)</w:t>
              </w:r>
            </w:hyperlink>
          </w:p>
          <w:p w14:paraId="187E789D" w14:textId="77777777" w:rsidR="00A91E00" w:rsidRPr="00DF7267" w:rsidRDefault="00A91E00" w:rsidP="00A91E0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A8057AC" w14:textId="28903C6F" w:rsidR="00A91E00" w:rsidRPr="00DF7267" w:rsidRDefault="00DF7267" w:rsidP="001903C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7267">
              <w:rPr>
                <w:rFonts w:asciiTheme="minorHAnsi" w:hAnsiTheme="minorHAnsi" w:cstheme="minorHAnsi"/>
                <w:sz w:val="22"/>
                <w:szCs w:val="22"/>
              </w:rPr>
              <w:t>#NIDDK #ActiveandHealthy #healthyliving #healthylifestyle</w:t>
            </w:r>
          </w:p>
        </w:tc>
        <w:tc>
          <w:tcPr>
            <w:tcW w:w="5542" w:type="dxa"/>
            <w:vAlign w:val="center"/>
          </w:tcPr>
          <w:p w14:paraId="286CF40F" w14:textId="77777777" w:rsidR="00DF7267" w:rsidRPr="00DF7267" w:rsidRDefault="00DF7267" w:rsidP="00DF72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4 things you can do as a family to achieve or maintain a #HealthyWeight during the</w:t>
            </w:r>
            <w:r w:rsidRPr="00DF7267">
              <w:t> </w:t>
            </w: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summer</w:t>
            </w:r>
            <w:r w:rsidRPr="00DF7267">
              <w:t> </w:t>
            </w: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(and every day!). </w:t>
            </w:r>
            <w:hyperlink r:id="rId11" w:tooltip="https://www.niddk.nih.gov/health-information/community-health-outreach/healthy-living-tips" w:history="1">
              <w:r w:rsidRPr="00DF7267">
                <w:rPr>
                  <w:rStyle w:val="Hyperlink"/>
                  <w:rFonts w:asciiTheme="minorHAnsi" w:hAnsiTheme="minorHAnsi" w:cstheme="minorHAnsi"/>
                  <w:color w:val="0072BC"/>
                  <w:sz w:val="22"/>
                  <w:szCs w:val="22"/>
                  <w:shd w:val="clear" w:color="auto" w:fill="FFFFFF"/>
                </w:rPr>
                <w:t>https://www.niddk.nih.gov/health-information/community-health-outreach/healthy-living-tips</w:t>
              </w:r>
            </w:hyperlink>
          </w:p>
          <w:p w14:paraId="58B03F12" w14:textId="5EDEE7BC" w:rsidR="00A91E00" w:rsidRPr="00DF7267" w:rsidRDefault="00A91E00" w:rsidP="00A91E00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</w:tbl>
    <w:p w14:paraId="4D96BA17" w14:textId="64D4F5D9" w:rsidR="003B4C38" w:rsidRPr="001903CF" w:rsidRDefault="003B4C38" w:rsidP="003B4C38">
      <w:pPr>
        <w:rPr>
          <w:rFonts w:ascii="Calibri" w:hAnsi="Calibri" w:cs="Calibri"/>
          <w:b/>
          <w:sz w:val="28"/>
        </w:rPr>
      </w:pPr>
    </w:p>
    <w:tbl>
      <w:tblPr>
        <w:tblStyle w:val="TableGrid"/>
        <w:tblW w:w="21685" w:type="dxa"/>
        <w:tblLayout w:type="fixed"/>
        <w:tblLook w:val="04A0" w:firstRow="1" w:lastRow="0" w:firstColumn="1" w:lastColumn="0" w:noHBand="0" w:noVBand="1"/>
        <w:tblCaption w:val="Shareable Social Media Post #2"/>
        <w:tblDescription w:val="Options for sharing National Diabetes Month content on social media"/>
      </w:tblPr>
      <w:tblGrid>
        <w:gridCol w:w="4045"/>
        <w:gridCol w:w="1027"/>
        <w:gridCol w:w="5543"/>
        <w:gridCol w:w="5532"/>
        <w:gridCol w:w="5538"/>
      </w:tblGrid>
      <w:tr w:rsidR="001727CA" w:rsidRPr="001903CF" w14:paraId="09700121" w14:textId="77777777" w:rsidTr="00F5282F">
        <w:trPr>
          <w:tblHeader/>
        </w:trPr>
        <w:tc>
          <w:tcPr>
            <w:tcW w:w="4045" w:type="dxa"/>
            <w:shd w:val="clear" w:color="auto" w:fill="D9E2F3" w:themeFill="accent1" w:themeFillTint="33"/>
            <w:vAlign w:val="center"/>
          </w:tcPr>
          <w:p w14:paraId="2A6DEF94" w14:textId="77777777" w:rsidR="00B2337A" w:rsidRPr="001903CF" w:rsidRDefault="00B2337A" w:rsidP="00F80CD9">
            <w:pPr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1027" w:type="dxa"/>
            <w:shd w:val="clear" w:color="auto" w:fill="D9E2F3" w:themeFill="accent1" w:themeFillTint="33"/>
          </w:tcPr>
          <w:p w14:paraId="48085A4E" w14:textId="77777777" w:rsidR="00B2337A" w:rsidRPr="001903CF" w:rsidRDefault="00B2337A" w:rsidP="00F80CD9">
            <w:pPr>
              <w:jc w:val="center"/>
              <w:rPr>
                <w:rFonts w:ascii="Calibri" w:hAnsi="Calibri" w:cs="Calibri"/>
                <w:b/>
                <w:sz w:val="32"/>
              </w:rPr>
            </w:pPr>
          </w:p>
        </w:tc>
        <w:tc>
          <w:tcPr>
            <w:tcW w:w="5543" w:type="dxa"/>
            <w:shd w:val="clear" w:color="auto" w:fill="D9E2F3" w:themeFill="accent1" w:themeFillTint="33"/>
          </w:tcPr>
          <w:p w14:paraId="568CD7D5" w14:textId="38B9B959" w:rsidR="00B2337A" w:rsidRPr="001903CF" w:rsidRDefault="00B2337A" w:rsidP="00F80CD9">
            <w:pPr>
              <w:jc w:val="center"/>
              <w:rPr>
                <w:rFonts w:ascii="Calibri" w:hAnsi="Calibri" w:cs="Calibri"/>
                <w:b/>
                <w:sz w:val="32"/>
              </w:rPr>
            </w:pPr>
            <w:r w:rsidRPr="001903CF">
              <w:rPr>
                <w:rFonts w:ascii="Calibri" w:hAnsi="Calibri" w:cs="Calibri"/>
                <w:b/>
                <w:sz w:val="32"/>
              </w:rPr>
              <w:t>FACEBOOK POST</w:t>
            </w:r>
          </w:p>
        </w:tc>
        <w:tc>
          <w:tcPr>
            <w:tcW w:w="5532" w:type="dxa"/>
            <w:shd w:val="clear" w:color="auto" w:fill="D9E2F3" w:themeFill="accent1" w:themeFillTint="33"/>
          </w:tcPr>
          <w:p w14:paraId="7440E2C3" w14:textId="77777777" w:rsidR="00B2337A" w:rsidRPr="001903CF" w:rsidRDefault="00B2337A" w:rsidP="00F80CD9">
            <w:pPr>
              <w:pStyle w:val="ListParagraph"/>
              <w:ind w:left="0"/>
              <w:jc w:val="center"/>
              <w:rPr>
                <w:rFonts w:ascii="Calibri" w:hAnsi="Calibri" w:cs="Calibri"/>
                <w:b/>
                <w:sz w:val="32"/>
              </w:rPr>
            </w:pPr>
            <w:r w:rsidRPr="001903CF">
              <w:rPr>
                <w:rFonts w:ascii="Calibri" w:hAnsi="Calibri" w:cs="Calibri"/>
                <w:b/>
                <w:sz w:val="32"/>
              </w:rPr>
              <w:t>INSTAGRAM POST</w:t>
            </w:r>
          </w:p>
        </w:tc>
        <w:tc>
          <w:tcPr>
            <w:tcW w:w="5538" w:type="dxa"/>
            <w:shd w:val="clear" w:color="auto" w:fill="D9E2F3" w:themeFill="accent1" w:themeFillTint="33"/>
          </w:tcPr>
          <w:p w14:paraId="7848519E" w14:textId="77777777" w:rsidR="00B2337A" w:rsidRPr="001903CF" w:rsidRDefault="00B2337A" w:rsidP="00F80CD9">
            <w:pPr>
              <w:jc w:val="center"/>
              <w:rPr>
                <w:rFonts w:ascii="Calibri" w:hAnsi="Calibri" w:cs="Calibri"/>
                <w:b/>
                <w:sz w:val="32"/>
              </w:rPr>
            </w:pPr>
            <w:r w:rsidRPr="001903CF">
              <w:rPr>
                <w:rFonts w:ascii="Calibri" w:hAnsi="Calibri" w:cs="Calibri"/>
                <w:b/>
                <w:sz w:val="32"/>
              </w:rPr>
              <w:t>TWITTER POST</w:t>
            </w:r>
          </w:p>
        </w:tc>
      </w:tr>
      <w:tr w:rsidR="001727CA" w:rsidRPr="001903CF" w14:paraId="39B96FA8" w14:textId="77777777" w:rsidTr="00F5282F">
        <w:trPr>
          <w:trHeight w:val="4814"/>
        </w:trPr>
        <w:tc>
          <w:tcPr>
            <w:tcW w:w="4045" w:type="dxa"/>
            <w:shd w:val="clear" w:color="auto" w:fill="D9E2F3" w:themeFill="accent1" w:themeFillTint="33"/>
            <w:vAlign w:val="center"/>
          </w:tcPr>
          <w:p w14:paraId="7D7D0A30" w14:textId="00278FB9" w:rsidR="00A91E00" w:rsidRPr="001903CF" w:rsidRDefault="00A91E00" w:rsidP="00B2337A">
            <w:pPr>
              <w:jc w:val="center"/>
              <w:rPr>
                <w:rFonts w:ascii="Calibri" w:hAnsi="Calibri" w:cs="Calibri"/>
                <w:b/>
                <w:sz w:val="28"/>
              </w:rPr>
            </w:pPr>
            <w:r w:rsidRPr="001903CF">
              <w:rPr>
                <w:rFonts w:ascii="Calibri" w:hAnsi="Calibri" w:cs="Calibri"/>
                <w:b/>
                <w:sz w:val="28"/>
              </w:rPr>
              <w:t>Shareable Social Media Post #2</w:t>
            </w:r>
            <w:r w:rsidR="0029692C">
              <w:rPr>
                <w:rFonts w:ascii="Calibri" w:hAnsi="Calibri" w:cs="Calibri"/>
                <w:b/>
                <w:sz w:val="28"/>
              </w:rPr>
              <w:t>*</w:t>
            </w:r>
          </w:p>
          <w:p w14:paraId="25DCD020" w14:textId="77777777" w:rsidR="00A91E00" w:rsidRPr="001903CF" w:rsidRDefault="00A91E00" w:rsidP="00B2337A">
            <w:pPr>
              <w:jc w:val="center"/>
              <w:rPr>
                <w:rFonts w:ascii="Calibri" w:hAnsi="Calibri" w:cs="Calibri"/>
                <w:b/>
                <w:sz w:val="28"/>
              </w:rPr>
            </w:pPr>
          </w:p>
          <w:p w14:paraId="28E803AA" w14:textId="7BFDBFF7" w:rsidR="00A91E00" w:rsidRPr="001903CF" w:rsidRDefault="00DF7267" w:rsidP="0029692C">
            <w:pPr>
              <w:jc w:val="center"/>
              <w:rPr>
                <w:rFonts w:ascii="Calibri" w:hAnsi="Calibri" w:cs="Calibri"/>
                <w:b/>
                <w:color w:val="000000" w:themeColor="text1"/>
                <w:sz w:val="32"/>
              </w:rPr>
            </w:pPr>
            <w:r w:rsidRPr="00DF7267">
              <w:rPr>
                <w:rFonts w:ascii="Calibri" w:hAnsi="Calibri" w:cs="Calibri"/>
                <w:b/>
                <w:color w:val="000000" w:themeColor="text1"/>
                <w:sz w:val="32"/>
              </w:rPr>
              <w:drawing>
                <wp:inline distT="0" distB="0" distL="0" distR="0" wp14:anchorId="50BA5E04" wp14:editId="18B59FE3">
                  <wp:extent cx="2431415" cy="243141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415" cy="2431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7" w:type="dxa"/>
            <w:vAlign w:val="center"/>
          </w:tcPr>
          <w:p w14:paraId="790F7E45" w14:textId="6D3EEF84" w:rsidR="00A91E00" w:rsidRPr="001903CF" w:rsidRDefault="00A91E00" w:rsidP="00A91E00">
            <w:pPr>
              <w:rPr>
                <w:rFonts w:ascii="Calibri" w:hAnsi="Calibri" w:cs="Calibri"/>
              </w:rPr>
            </w:pPr>
            <w:r w:rsidRPr="001903CF">
              <w:rPr>
                <w:rFonts w:ascii="Calibri" w:hAnsi="Calibri" w:cs="Calibri"/>
                <w:b/>
                <w:sz w:val="32"/>
              </w:rPr>
              <w:t>COPY</w:t>
            </w:r>
          </w:p>
        </w:tc>
        <w:tc>
          <w:tcPr>
            <w:tcW w:w="5543" w:type="dxa"/>
            <w:vAlign w:val="center"/>
          </w:tcPr>
          <w:p w14:paraId="43F96DEC" w14:textId="77777777" w:rsidR="00DF7267" w:rsidRPr="00DF7267" w:rsidRDefault="00DF7267" w:rsidP="00DF72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It’s never too soon or too late to achieve a healthy weight. These tips can help you stay on track</w:t>
            </w:r>
            <w:r w:rsidRPr="00DF7267"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today and every day: </w:t>
            </w:r>
            <w:hyperlink r:id="rId13" w:tooltip="https://www.niddk.nih.gov/health-information/community-health-outreach/healthy-living-tips" w:history="1">
              <w:r w:rsidRPr="00DF7267">
                <w:rPr>
                  <w:rStyle w:val="Hyperlink"/>
                  <w:rFonts w:asciiTheme="minorHAnsi" w:hAnsiTheme="minorHAnsi" w:cstheme="minorHAnsi"/>
                  <w:color w:val="0072BC"/>
                  <w:sz w:val="22"/>
                  <w:szCs w:val="22"/>
                  <w:shd w:val="clear" w:color="auto" w:fill="FFFFFF"/>
                </w:rPr>
                <w:t>https://www.niddk.nih.gov/health-information/community-health-outreach/healthy-living-tips</w:t>
              </w:r>
            </w:hyperlink>
          </w:p>
          <w:p w14:paraId="1B4A25E0" w14:textId="638EDD22" w:rsidR="00DF7267" w:rsidRPr="00DF7267" w:rsidRDefault="00DF7267" w:rsidP="00DF72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726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7B29A8C0" w14:textId="07B5BDAE" w:rsidR="00A91E00" w:rsidRPr="00DF7267" w:rsidRDefault="00A91E00" w:rsidP="001727CA">
            <w:pPr>
              <w:ind w:right="-318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532" w:type="dxa"/>
            <w:vAlign w:val="center"/>
          </w:tcPr>
          <w:p w14:paraId="55E1396A" w14:textId="063650D6" w:rsidR="00DF7267" w:rsidRPr="00DF7267" w:rsidRDefault="00DF7267" w:rsidP="00DF72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It’s never too soon or too late to achieve a healthy weight. These tips can help you stay on track</w:t>
            </w:r>
            <w:r w:rsidRPr="00DF7267"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today and every day: </w:t>
            </w:r>
            <w:hyperlink r:id="rId14" w:history="1">
              <w:r w:rsidRPr="00DF7267">
                <w:rPr>
                  <w:rStyle w:val="Hyperlink"/>
                  <w:rFonts w:asciiTheme="minorHAnsi" w:hAnsiTheme="minorHAnsi" w:cstheme="minorHAnsi"/>
                  <w:color w:val="0072BC"/>
                  <w:sz w:val="21"/>
                  <w:szCs w:val="21"/>
                  <w:shd w:val="clear" w:color="auto" w:fill="FFFFFF"/>
                </w:rPr>
                <w:t>(Link in bio)</w:t>
              </w:r>
            </w:hyperlink>
          </w:p>
          <w:p w14:paraId="66B85F66" w14:textId="77777777" w:rsidR="00A91E00" w:rsidRPr="00DF7267" w:rsidRDefault="00A91E00" w:rsidP="001727C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0965889" w14:textId="75BCA3C7" w:rsidR="00A91E00" w:rsidRPr="00DF7267" w:rsidRDefault="00A22231" w:rsidP="001727C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7267">
              <w:rPr>
                <w:rFonts w:asciiTheme="minorHAnsi" w:hAnsiTheme="minorHAnsi" w:cstheme="minorHAnsi"/>
                <w:sz w:val="22"/>
                <w:szCs w:val="22"/>
              </w:rPr>
              <w:t>#NIDDK #</w:t>
            </w:r>
            <w:r w:rsidR="00DF7267" w:rsidRPr="00DF7267">
              <w:rPr>
                <w:rFonts w:asciiTheme="minorHAnsi" w:hAnsiTheme="minorHAnsi" w:cstheme="minorHAnsi"/>
                <w:sz w:val="22"/>
                <w:szCs w:val="22"/>
              </w:rPr>
              <w:t>ActiveandHealthy</w:t>
            </w:r>
            <w:r w:rsidRPr="00DF7267">
              <w:rPr>
                <w:rFonts w:asciiTheme="minorHAnsi" w:hAnsiTheme="minorHAnsi" w:cstheme="minorHAnsi"/>
                <w:sz w:val="22"/>
                <w:szCs w:val="22"/>
              </w:rPr>
              <w:t xml:space="preserve"> #healthyliving #healthylifestyle</w:t>
            </w:r>
          </w:p>
        </w:tc>
        <w:tc>
          <w:tcPr>
            <w:tcW w:w="5538" w:type="dxa"/>
            <w:vAlign w:val="center"/>
          </w:tcPr>
          <w:p w14:paraId="71A0BF8A" w14:textId="6AB8E523" w:rsidR="00DF7267" w:rsidRPr="00DF7267" w:rsidRDefault="00DF7267" w:rsidP="00DF72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It’s never too soon or too late to achieve a #HealthyWeight. These tips can help you stay on track</w:t>
            </w:r>
            <w:r w:rsidRPr="00DF7267">
              <w:rPr>
                <w:rFonts w:asciiTheme="minorHAnsi" w:hAnsiTheme="minorHAnsi" w:cstheme="minorHAnsi"/>
                <w:sz w:val="22"/>
                <w:szCs w:val="22"/>
              </w:rPr>
              <w:t> </w:t>
            </w: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today and every</w:t>
            </w: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 xml:space="preserve"> </w:t>
            </w:r>
            <w:r w:rsidRPr="00DF7267">
              <w:rPr>
                <w:rFonts w:asciiTheme="minorHAnsi" w:hAnsiTheme="minorHAnsi" w:cstheme="minorHAnsi"/>
                <w:color w:val="575757"/>
                <w:sz w:val="22"/>
                <w:szCs w:val="22"/>
                <w:shd w:val="clear" w:color="auto" w:fill="FFFFFF"/>
              </w:rPr>
              <w:t>day: </w:t>
            </w:r>
            <w:hyperlink r:id="rId15" w:tooltip="https://www.niddk.nih.gov/health-information/community-health-outreach/healthy-living-tips" w:history="1">
              <w:r w:rsidRPr="00DF7267">
                <w:rPr>
                  <w:rStyle w:val="Hyperlink"/>
                  <w:rFonts w:asciiTheme="minorHAnsi" w:hAnsiTheme="minorHAnsi" w:cstheme="minorHAnsi"/>
                  <w:color w:val="0072BC"/>
                  <w:sz w:val="22"/>
                  <w:szCs w:val="22"/>
                  <w:shd w:val="clear" w:color="auto" w:fill="FFFFFF"/>
                </w:rPr>
                <w:t>https://www.niddk.nih.gov/health-information/community-health-outreach/healthy-living-tips</w:t>
              </w:r>
            </w:hyperlink>
          </w:p>
          <w:p w14:paraId="0E85AFE4" w14:textId="072355D7" w:rsidR="00A91E00" w:rsidRPr="00DF7267" w:rsidRDefault="00A91E00" w:rsidP="001727CA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5FD7E511" w14:textId="20AB2AAD" w:rsidR="00F41E6E" w:rsidRPr="001903CF" w:rsidRDefault="00612364" w:rsidP="000E640C">
      <w:pPr>
        <w:tabs>
          <w:tab w:val="left" w:pos="8012"/>
        </w:tabs>
        <w:rPr>
          <w:rFonts w:ascii="Calibri" w:hAnsi="Calibri" w:cs="Calibri"/>
        </w:rPr>
      </w:pPr>
    </w:p>
    <w:p w14:paraId="141EC966" w14:textId="77777777" w:rsidR="0029692C" w:rsidRPr="00A311A4" w:rsidRDefault="0029692C" w:rsidP="0029692C">
      <w:pPr>
        <w:rPr>
          <w:rFonts w:asciiTheme="minorHAnsi" w:hAnsiTheme="minorHAnsi" w:cstheme="minorHAnsi"/>
        </w:rPr>
      </w:pPr>
      <w:r w:rsidRPr="00A311A4">
        <w:rPr>
          <w:rFonts w:asciiTheme="minorHAnsi" w:hAnsiTheme="minorHAnsi" w:cstheme="minorHAnsi"/>
          <w:highlight w:val="yellow"/>
        </w:rPr>
        <w:t>*For correctly sized, high quality images, please download images from the .zip file. Refer to the image file name above for corresponding graphic.</w:t>
      </w:r>
    </w:p>
    <w:p w14:paraId="6190E219" w14:textId="53568E9D" w:rsidR="00D64E16" w:rsidRPr="001903CF" w:rsidRDefault="00D64E16" w:rsidP="000E640C">
      <w:pPr>
        <w:tabs>
          <w:tab w:val="left" w:pos="8012"/>
        </w:tabs>
        <w:rPr>
          <w:rFonts w:ascii="Calibri" w:hAnsi="Calibri" w:cs="Calibri"/>
        </w:rPr>
      </w:pPr>
    </w:p>
    <w:sectPr w:rsidR="00D64E16" w:rsidRPr="001903CF" w:rsidSect="000E640C">
      <w:type w:val="continuous"/>
      <w:pgSz w:w="24480" w:h="15840" w:orient="landscape" w:code="3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A34B3C" w14:textId="77777777" w:rsidR="00612364" w:rsidRDefault="00612364" w:rsidP="003763D5">
      <w:r>
        <w:separator/>
      </w:r>
    </w:p>
  </w:endnote>
  <w:endnote w:type="continuationSeparator" w:id="0">
    <w:p w14:paraId="3F62E19E" w14:textId="77777777" w:rsidR="00612364" w:rsidRDefault="00612364" w:rsidP="003763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CEE8B05" w14:textId="77777777" w:rsidR="00612364" w:rsidRDefault="00612364" w:rsidP="003763D5">
      <w:r>
        <w:separator/>
      </w:r>
    </w:p>
  </w:footnote>
  <w:footnote w:type="continuationSeparator" w:id="0">
    <w:p w14:paraId="416280E7" w14:textId="77777777" w:rsidR="00612364" w:rsidRDefault="00612364" w:rsidP="003763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7B41A9"/>
    <w:multiLevelType w:val="hybridMultilevel"/>
    <w:tmpl w:val="670234B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CEA7FDB"/>
    <w:multiLevelType w:val="hybridMultilevel"/>
    <w:tmpl w:val="81BCA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F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7C343B"/>
    <w:multiLevelType w:val="hybridMultilevel"/>
    <w:tmpl w:val="13C4B8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F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50A2EE7"/>
    <w:multiLevelType w:val="hybridMultilevel"/>
    <w:tmpl w:val="FD309F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8DF37B4"/>
    <w:multiLevelType w:val="hybridMultilevel"/>
    <w:tmpl w:val="8034C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70D39BC"/>
    <w:multiLevelType w:val="hybridMultilevel"/>
    <w:tmpl w:val="5D062C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F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3445850"/>
    <w:multiLevelType w:val="hybridMultilevel"/>
    <w:tmpl w:val="9B487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FFB14AC"/>
    <w:multiLevelType w:val="hybridMultilevel"/>
    <w:tmpl w:val="3B4C53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F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1"/>
  </w:num>
  <w:num w:numId="4">
    <w:abstractNumId w:val="5"/>
  </w:num>
  <w:num w:numId="5">
    <w:abstractNumId w:val="0"/>
  </w:num>
  <w:num w:numId="6">
    <w:abstractNumId w:val="6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1CD0"/>
    <w:rsid w:val="00044BA8"/>
    <w:rsid w:val="000732E4"/>
    <w:rsid w:val="000B125E"/>
    <w:rsid w:val="000E4A2D"/>
    <w:rsid w:val="000E640C"/>
    <w:rsid w:val="00112AD6"/>
    <w:rsid w:val="001727CA"/>
    <w:rsid w:val="001903CF"/>
    <w:rsid w:val="001E1DD5"/>
    <w:rsid w:val="0021159B"/>
    <w:rsid w:val="0029692C"/>
    <w:rsid w:val="002C41F6"/>
    <w:rsid w:val="003763D5"/>
    <w:rsid w:val="00392DD9"/>
    <w:rsid w:val="00393160"/>
    <w:rsid w:val="003B4C38"/>
    <w:rsid w:val="003B7C44"/>
    <w:rsid w:val="003D57E4"/>
    <w:rsid w:val="00420F84"/>
    <w:rsid w:val="00442703"/>
    <w:rsid w:val="00463A2D"/>
    <w:rsid w:val="00494082"/>
    <w:rsid w:val="004E17B0"/>
    <w:rsid w:val="00512EDD"/>
    <w:rsid w:val="00597BCE"/>
    <w:rsid w:val="005F1F51"/>
    <w:rsid w:val="00612364"/>
    <w:rsid w:val="006230FC"/>
    <w:rsid w:val="0064449E"/>
    <w:rsid w:val="0067708E"/>
    <w:rsid w:val="006A28CB"/>
    <w:rsid w:val="0074314C"/>
    <w:rsid w:val="00754615"/>
    <w:rsid w:val="007B3EFE"/>
    <w:rsid w:val="007B67B6"/>
    <w:rsid w:val="007D571B"/>
    <w:rsid w:val="007E3420"/>
    <w:rsid w:val="00815674"/>
    <w:rsid w:val="00867CDE"/>
    <w:rsid w:val="00883E0C"/>
    <w:rsid w:val="008C4AF1"/>
    <w:rsid w:val="008E0830"/>
    <w:rsid w:val="008F5F5A"/>
    <w:rsid w:val="0092544F"/>
    <w:rsid w:val="00936B62"/>
    <w:rsid w:val="0097660F"/>
    <w:rsid w:val="00985215"/>
    <w:rsid w:val="009F1CD0"/>
    <w:rsid w:val="00A22231"/>
    <w:rsid w:val="00A311A4"/>
    <w:rsid w:val="00A447B5"/>
    <w:rsid w:val="00A61A0B"/>
    <w:rsid w:val="00A62C3F"/>
    <w:rsid w:val="00A64016"/>
    <w:rsid w:val="00A71820"/>
    <w:rsid w:val="00A7219F"/>
    <w:rsid w:val="00A91E00"/>
    <w:rsid w:val="00B17E25"/>
    <w:rsid w:val="00B2337A"/>
    <w:rsid w:val="00B2634E"/>
    <w:rsid w:val="00B44E36"/>
    <w:rsid w:val="00B52BBE"/>
    <w:rsid w:val="00C255D4"/>
    <w:rsid w:val="00C373C5"/>
    <w:rsid w:val="00C53A7F"/>
    <w:rsid w:val="00C57575"/>
    <w:rsid w:val="00C60839"/>
    <w:rsid w:val="00CC311A"/>
    <w:rsid w:val="00CF1AD2"/>
    <w:rsid w:val="00CF1BB1"/>
    <w:rsid w:val="00D178B3"/>
    <w:rsid w:val="00D553AA"/>
    <w:rsid w:val="00D64E16"/>
    <w:rsid w:val="00D97F20"/>
    <w:rsid w:val="00DA13E5"/>
    <w:rsid w:val="00DA76EC"/>
    <w:rsid w:val="00DF7267"/>
    <w:rsid w:val="00E150D5"/>
    <w:rsid w:val="00E54023"/>
    <w:rsid w:val="00E620C2"/>
    <w:rsid w:val="00E74B87"/>
    <w:rsid w:val="00ED1299"/>
    <w:rsid w:val="00F5282F"/>
    <w:rsid w:val="00F675EB"/>
    <w:rsid w:val="00FD6A2B"/>
    <w:rsid w:val="00FE4045"/>
    <w:rsid w:val="00FF1A1E"/>
    <w:rsid w:val="0D57E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A2C9A"/>
  <w15:chartTrackingRefBased/>
  <w15:docId w15:val="{7B33E435-0CC9-2346-83C1-52236CB74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7267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F1CD0"/>
    <w:pPr>
      <w:ind w:left="720"/>
      <w:contextualSpacing/>
    </w:pPr>
    <w:rPr>
      <w:rFonts w:asciiTheme="minorHAnsi" w:eastAsiaTheme="minorHAnsi" w:hAnsiTheme="minorHAnsi" w:cstheme="minorBidi"/>
    </w:rPr>
  </w:style>
  <w:style w:type="character" w:styleId="CommentReference">
    <w:name w:val="annotation reference"/>
    <w:basedOn w:val="DefaultParagraphFont"/>
    <w:uiPriority w:val="99"/>
    <w:unhideWhenUsed/>
    <w:rsid w:val="009F1CD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F1CD0"/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F1CD0"/>
    <w:rPr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9F1CD0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F1CD0"/>
    <w:rPr>
      <w:rFonts w:eastAsiaTheme="minorHAns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F1CD0"/>
    <w:rPr>
      <w:rFonts w:ascii="Times New Roman" w:hAnsi="Times New Roman" w:cs="Times New Roman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6B6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36B62"/>
    <w:rPr>
      <w:b/>
      <w:bCs/>
      <w:sz w:val="20"/>
      <w:szCs w:val="20"/>
    </w:rPr>
  </w:style>
  <w:style w:type="character" w:customStyle="1" w:styleId="e24kjd">
    <w:name w:val="e24kjd"/>
    <w:basedOn w:val="DefaultParagraphFont"/>
    <w:rsid w:val="000E4A2D"/>
  </w:style>
  <w:style w:type="character" w:styleId="FollowedHyperlink">
    <w:name w:val="FollowedHyperlink"/>
    <w:basedOn w:val="DefaultParagraphFont"/>
    <w:uiPriority w:val="99"/>
    <w:semiHidden/>
    <w:unhideWhenUsed/>
    <w:rsid w:val="00FE4045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4940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94082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3763D5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</w:rPr>
  </w:style>
  <w:style w:type="character" w:customStyle="1" w:styleId="HeaderChar">
    <w:name w:val="Header Char"/>
    <w:basedOn w:val="DefaultParagraphFont"/>
    <w:link w:val="Header"/>
    <w:uiPriority w:val="99"/>
    <w:rsid w:val="003763D5"/>
  </w:style>
  <w:style w:type="paragraph" w:styleId="Footer">
    <w:name w:val="footer"/>
    <w:basedOn w:val="Normal"/>
    <w:link w:val="FooterChar"/>
    <w:uiPriority w:val="99"/>
    <w:unhideWhenUsed/>
    <w:rsid w:val="003763D5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</w:rPr>
  </w:style>
  <w:style w:type="character" w:customStyle="1" w:styleId="FooterChar">
    <w:name w:val="Footer Char"/>
    <w:basedOn w:val="DefaultParagraphFont"/>
    <w:link w:val="Footer"/>
    <w:uiPriority w:val="99"/>
    <w:rsid w:val="003763D5"/>
  </w:style>
  <w:style w:type="character" w:customStyle="1" w:styleId="apple-converted-space">
    <w:name w:val="apple-converted-space"/>
    <w:basedOn w:val="DefaultParagraphFont"/>
    <w:rsid w:val="007D571B"/>
  </w:style>
  <w:style w:type="character" w:styleId="UnresolvedMention">
    <w:name w:val="Unresolved Mention"/>
    <w:basedOn w:val="DefaultParagraphFont"/>
    <w:uiPriority w:val="99"/>
    <w:semiHidden/>
    <w:unhideWhenUsed/>
    <w:rsid w:val="007D571B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1903CF"/>
  </w:style>
  <w:style w:type="paragraph" w:customStyle="1" w:styleId="Heading3">
    <w:name w:val="Heading3"/>
    <w:basedOn w:val="Normal"/>
    <w:link w:val="Heading3Char"/>
    <w:qFormat/>
    <w:rsid w:val="005F1F51"/>
    <w:pPr>
      <w:spacing w:line="276" w:lineRule="auto"/>
    </w:pPr>
    <w:rPr>
      <w:rFonts w:ascii="Arial" w:eastAsia="Calibri" w:hAnsi="Arial"/>
      <w:b/>
      <w:sz w:val="20"/>
      <w:szCs w:val="20"/>
    </w:rPr>
  </w:style>
  <w:style w:type="character" w:customStyle="1" w:styleId="Heading3Char">
    <w:name w:val="Heading3 Char"/>
    <w:link w:val="Heading3"/>
    <w:rsid w:val="005F1F51"/>
    <w:rPr>
      <w:rFonts w:ascii="Arial" w:eastAsia="Calibri" w:hAnsi="Arial" w:cs="Times New Roman"/>
      <w:b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162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36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0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26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9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16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1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1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0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yperlink" Target="https://www.niddk.nih.gov/health-information/community-health-outreach/healthy-living-tips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tif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niddk.nih.gov/health-information/community-health-outreach/healthy-living-tips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niddk.nih.gov/health-information/community-health-outreach/healthy-living-tips" TargetMode="External"/><Relationship Id="rId10" Type="http://schemas.openxmlformats.org/officeDocument/2006/relationships/hyperlink" Target="https://www.niddk.nih.gov/health-information/community-health-outreach/healthy-living-tips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niddk.nih.gov/health-information/community-health-outreach/healthy-living-tips" TargetMode="External"/><Relationship Id="rId14" Type="http://schemas.openxmlformats.org/officeDocument/2006/relationships/hyperlink" Target="https://www.niddk.nih.gov/health-information/community-health-outreach/healthy-living-tip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1597CC-5BC7-4842-AE63-8816944C54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378</Words>
  <Characters>2155</Characters>
  <Application>Microsoft Office Word</Application>
  <DocSecurity>0</DocSecurity>
  <Lines>17</Lines>
  <Paragraphs>5</Paragraphs>
  <ScaleCrop>false</ScaleCrop>
  <Company/>
  <LinksUpToDate>false</LinksUpToDate>
  <CharactersWithSpaces>2528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Sonia Harmon</dc:creator>
  <cp:keywords/>
  <dc:description/>
  <cp:lastModifiedBy>Alexandra Malaty</cp:lastModifiedBy>
  <cp:revision>3</cp:revision>
  <dcterms:created xsi:type="dcterms:W3CDTF">2021-06-30T15:41:00Z</dcterms:created>
  <dcterms:modified xsi:type="dcterms:W3CDTF">2021-06-30T15:42:00Z</dcterms:modified>
</cp:coreProperties>
</file>